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5031B250"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3A170012"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1F6A8FFA" w14:textId="77777777" w:rsidR="0053265D" w:rsidRDefault="00DF7BE1">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562230B4" w14:textId="77777777" w:rsidR="0053265D" w:rsidRDefault="00DF7BE1">
            <w:pPr>
              <w:widowControl w:val="0"/>
              <w:rPr>
                <w:rFonts w:asciiTheme="minorHAnsi" w:hAnsiTheme="minorHAnsi"/>
                <w:b/>
                <w:lang w:bidi="hr-HR"/>
              </w:rPr>
            </w:pPr>
            <w:r>
              <w:rPr>
                <w:rFonts w:asciiTheme="minorHAnsi" w:hAnsiTheme="minorHAnsi"/>
                <w:b/>
                <w:lang w:bidi="hr-HR"/>
              </w:rPr>
              <w:t>&lt;&lt;BROJ_SPISA&gt;&gt;</w:t>
            </w:r>
          </w:p>
          <w:p w14:paraId="78B33CC8" w14:textId="1C833518" w:rsidR="0053265D" w:rsidRDefault="00DF7BE1">
            <w:pPr>
              <w:widowControl w:val="0"/>
              <w:rPr>
                <w:rFonts w:asciiTheme="minorHAnsi" w:hAnsiTheme="minorHAnsi"/>
                <w:lang w:bidi="hr-HR"/>
              </w:rPr>
            </w:pPr>
            <w:r>
              <w:rPr>
                <w:b/>
              </w:rPr>
              <w:t>04.09.2025.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F2FCB3B" w14:textId="77777777" w:rsidR="00B906D7" w:rsidRDefault="001305CE">
            <w:pPr>
              <w:widowControl w:val="0"/>
              <w:spacing w:after="120"/>
              <w:rPr>
                <w:rFonts w:asciiTheme="minorHAnsi" w:hAnsiTheme="minorHAnsi"/>
                <w:lang w:bidi="hr-HR"/>
              </w:rPr>
            </w:pPr>
            <w:r>
              <w:rPr>
                <w:rFonts w:asciiTheme="minorHAnsi" w:hAnsiTheme="minorHAnsi"/>
                <w:lang w:bidi="hr-HR"/>
              </w:rPr>
              <w:t>Gospodarski subjekti:</w:t>
            </w:r>
          </w:p>
          <w:p w14:paraId="3794529A" w14:textId="77777777" w:rsidR="0053265D" w:rsidRDefault="00DF7BE1">
            <w:pPr>
              <w:widowControl w:val="0"/>
              <w:rPr>
                <w:rFonts w:asciiTheme="minorHAnsi" w:hAnsiTheme="minorHAnsi"/>
                <w:b/>
                <w:lang w:bidi="hr-HR"/>
              </w:rPr>
            </w:pPr>
            <w:r>
              <w:rPr>
                <w:b/>
              </w:rPr>
              <w:t>&lt;&lt;NAZIV_SUBJEKTA&gt;&gt;</w:t>
            </w:r>
          </w:p>
        </w:tc>
      </w:tr>
      <w:tr w:rsidR="00B906D7" w14:paraId="34A2FBB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1D929522"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1B700CAD" w14:textId="6D008720" w:rsidR="0053265D" w:rsidRDefault="00DF7BE1">
            <w:pPr>
              <w:widowControl w:val="0"/>
              <w:jc w:val="center"/>
              <w:rPr>
                <w:rFonts w:asciiTheme="minorHAnsi" w:hAnsiTheme="minorHAnsi"/>
                <w:lang w:bidi="hr-HR"/>
              </w:rPr>
            </w:pPr>
            <w:r>
              <w:rPr>
                <w:rFonts w:asciiTheme="minorHAnsi" w:hAnsiTheme="minorHAnsi"/>
                <w:b/>
                <w:bCs/>
                <w:lang w:bidi="hr-HR"/>
              </w:rPr>
              <w:t xml:space="preserve">Broj: </w:t>
            </w:r>
            <w:r w:rsidR="009F434A">
              <w:rPr>
                <w:b/>
              </w:rPr>
              <w:t>120/25</w:t>
            </w:r>
          </w:p>
        </w:tc>
      </w:tr>
      <w:tr w:rsidR="00B906D7" w14:paraId="6CCFA1E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9FCEDB"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D8EE34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837FAC"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3C5D873" w14:textId="77777777" w:rsidR="00B906D7" w:rsidRDefault="00B906D7">
            <w:pPr>
              <w:widowControl w:val="0"/>
              <w:jc w:val="both"/>
              <w:rPr>
                <w:rFonts w:asciiTheme="minorHAnsi" w:hAnsiTheme="minorHAnsi"/>
                <w:lang w:bidi="hr-HR"/>
              </w:rPr>
            </w:pPr>
          </w:p>
          <w:p w14:paraId="080DB46F" w14:textId="77777777" w:rsidR="0053265D" w:rsidRDefault="00DF7BE1">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10CFB528" w14:textId="77777777" w:rsidR="0053265D" w:rsidRDefault="00DF7BE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Motorno vozilo</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B65872B" w14:textId="484CBE8D" w:rsidR="0053265D" w:rsidRDefault="00DF7BE1">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sidR="009F434A">
              <w:rPr>
                <w:rFonts w:asciiTheme="minorHAnsi" w:hAnsiTheme="minorHAnsi"/>
                <w:lang w:bidi="hr-HR"/>
              </w:rPr>
              <w:t>120/</w:t>
            </w:r>
            <w:r>
              <w:rPr>
                <w:b/>
              </w:rPr>
              <w:t>25</w:t>
            </w:r>
            <w:r w:rsidR="009F434A">
              <w:rPr>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0FF229C" w14:textId="77777777" w:rsidR="0053265D" w:rsidRDefault="00DF7BE1">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34100000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6DF9808" w14:textId="77777777" w:rsidR="0053265D" w:rsidRDefault="00DF7BE1">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24.000,00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AD8512F" w14:textId="77777777" w:rsidR="0053265D" w:rsidRDefault="00DF7BE1">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7AF4F97" w14:textId="77777777" w:rsidR="0053265D" w:rsidRDefault="00DF7BE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B8D33B1" w14:textId="77777777" w:rsidR="0053265D" w:rsidRDefault="00DF7BE1">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30.000,00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6304CCFD" w14:textId="77777777" w:rsidR="00B906D7" w:rsidRDefault="00B906D7">
            <w:pPr>
              <w:widowControl w:val="0"/>
              <w:jc w:val="both"/>
              <w:rPr>
                <w:rFonts w:asciiTheme="minorHAnsi" w:hAnsiTheme="minorHAnsi"/>
                <w:lang w:bidi="hr-HR"/>
              </w:rPr>
            </w:pPr>
          </w:p>
          <w:p w14:paraId="7284BAE7" w14:textId="77777777" w:rsidR="009F434A" w:rsidRDefault="00DF7BE1" w:rsidP="009F434A">
            <w:pPr>
              <w:widowControl w:val="0"/>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p>
          <w:p w14:paraId="0531404D" w14:textId="62CD2156" w:rsidR="00B906D7" w:rsidRDefault="009F434A" w:rsidP="009F434A">
            <w:pPr>
              <w:widowControl w:val="0"/>
              <w:rPr>
                <w:rFonts w:asciiTheme="minorHAnsi" w:hAnsiTheme="minorHAnsi"/>
                <w:lang w:bidi="hr-HR"/>
              </w:rPr>
            </w:pPr>
            <w:r w:rsidRPr="009F434A">
              <w:rPr>
                <w:b/>
              </w:rPr>
              <w:t>https://dom-medvescak.hr/wp-</w:t>
            </w:r>
            <w:r>
              <w:rPr>
                <w:b/>
              </w:rPr>
              <w:t>c</w:t>
            </w:r>
            <w:r w:rsidRPr="009F434A">
              <w:rPr>
                <w:b/>
              </w:rPr>
              <w:t>ontent/uploads/2025/05/PRAVILNIK-O-JEDNOSTAVNOJ-NABAVI-2.pdf</w:t>
            </w:r>
          </w:p>
          <w:p w14:paraId="4D7C888A"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2DB32AFD"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7E4C813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D84E4DB"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74CBD6B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053A9F"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5BA6CF7C" w14:textId="779FDF3F" w:rsidR="0053265D" w:rsidRDefault="00DF7BE1">
            <w:pPr>
              <w:widowControl w:val="0"/>
              <w:jc w:val="both"/>
              <w:rPr>
                <w:rFonts w:asciiTheme="minorHAnsi" w:hAnsiTheme="minorHAnsi"/>
                <w:b/>
                <w:lang w:bidi="hr-HR"/>
              </w:rPr>
            </w:pPr>
            <w:r>
              <w:rPr>
                <w:b/>
              </w:rPr>
              <w:t>Motorno vozilo</w:t>
            </w:r>
            <w:r w:rsidR="00DA5147">
              <w:rPr>
                <w:b/>
              </w:rPr>
              <w:t xml:space="preserve">  - 1 komad</w:t>
            </w:r>
          </w:p>
          <w:p w14:paraId="2972AD34" w14:textId="77777777" w:rsidR="00B906D7" w:rsidRDefault="00B906D7">
            <w:pPr>
              <w:widowControl w:val="0"/>
              <w:jc w:val="both"/>
              <w:rPr>
                <w:rFonts w:asciiTheme="minorHAnsi" w:hAnsiTheme="minorHAnsi"/>
                <w:lang w:bidi="hr-HR"/>
              </w:rPr>
            </w:pPr>
          </w:p>
          <w:p w14:paraId="2F6B5F9C"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53FB498"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38000BA7"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Tehničkim specifikacijama iz dijela III. ovog Poziva (ako je opis predmeta nabave naveden u priloženim tehničkim specifikacijama).</w:t>
            </w:r>
          </w:p>
        </w:tc>
      </w:tr>
      <w:tr w:rsidR="00B906D7" w14:paraId="73B99EC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AF9FF07"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F29148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30E614A"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9B7118C" w14:textId="77777777" w:rsidR="00B906D7" w:rsidRDefault="00B906D7">
            <w:pPr>
              <w:widowControl w:val="0"/>
              <w:jc w:val="both"/>
              <w:rPr>
                <w:rFonts w:asciiTheme="minorHAnsi" w:hAnsiTheme="minorHAnsi"/>
                <w:lang w:bidi="hr-HR"/>
              </w:rPr>
            </w:pPr>
          </w:p>
        </w:tc>
      </w:tr>
      <w:tr w:rsidR="00B906D7" w14:paraId="31A9BEF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604813D"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EDBF9" w14:textId="77777777" w:rsidR="0053265D" w:rsidRDefault="00DF7BE1">
            <w:pPr>
              <w:widowControl w:val="0"/>
              <w:jc w:val="both"/>
              <w:rPr>
                <w:rFonts w:asciiTheme="minorHAnsi" w:hAnsiTheme="minorHAnsi"/>
                <w:b/>
                <w:lang w:bidi="hr-HR"/>
              </w:rPr>
            </w:pPr>
            <w:r>
              <w:rPr>
                <w:b/>
              </w:rPr>
              <w:t>Ugovor</w:t>
            </w:r>
          </w:p>
        </w:tc>
      </w:tr>
      <w:tr w:rsidR="00B906D7" w14:paraId="2B8D097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810E07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F953D" w14:textId="391DB53C" w:rsidR="0053265D" w:rsidRDefault="00DF7BE1">
            <w:pPr>
              <w:widowControl w:val="0"/>
              <w:jc w:val="both"/>
              <w:rPr>
                <w:rFonts w:asciiTheme="minorHAnsi" w:hAnsiTheme="minorHAnsi"/>
                <w:b/>
                <w:lang w:bidi="hr-HR"/>
              </w:rPr>
            </w:pPr>
            <w:r>
              <w:rPr>
                <w:b/>
              </w:rPr>
              <w:t>jednokratno</w:t>
            </w:r>
          </w:p>
        </w:tc>
      </w:tr>
      <w:tr w:rsidR="00B906D7" w14:paraId="4A98EC6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CB219C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942D41" w14:textId="7B89DD74" w:rsidR="0053265D" w:rsidRDefault="009F434A">
            <w:pPr>
              <w:widowControl w:val="0"/>
              <w:jc w:val="both"/>
              <w:rPr>
                <w:rFonts w:asciiTheme="minorHAnsi" w:hAnsiTheme="minorHAnsi"/>
                <w:b/>
                <w:lang w:bidi="hr-HR"/>
              </w:rPr>
            </w:pPr>
            <w:r>
              <w:rPr>
                <w:rFonts w:asciiTheme="minorHAnsi" w:hAnsiTheme="minorHAnsi"/>
                <w:b/>
                <w:lang w:bidi="hr-HR"/>
              </w:rPr>
              <w:t>30 dana</w:t>
            </w:r>
          </w:p>
        </w:tc>
      </w:tr>
      <w:tr w:rsidR="00B906D7" w14:paraId="3487A2E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7B22AC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20A5DB" w14:textId="77777777" w:rsidR="0053265D" w:rsidRDefault="00DF7BE1">
            <w:pPr>
              <w:widowControl w:val="0"/>
              <w:jc w:val="both"/>
              <w:rPr>
                <w:rFonts w:asciiTheme="minorHAnsi" w:hAnsiTheme="minorHAnsi"/>
                <w:b/>
                <w:lang w:bidi="hr-HR"/>
              </w:rPr>
            </w:pPr>
            <w:r>
              <w:rPr>
                <w:b/>
              </w:rPr>
              <w:t>30 dana</w:t>
            </w:r>
          </w:p>
        </w:tc>
      </w:tr>
      <w:tr w:rsidR="00B906D7" w14:paraId="1E043B3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281DB7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CDA372" w14:textId="77777777" w:rsidR="0053265D" w:rsidRDefault="00DF7BE1">
            <w:pPr>
              <w:widowControl w:val="0"/>
              <w:jc w:val="both"/>
              <w:rPr>
                <w:rFonts w:asciiTheme="minorHAnsi" w:hAnsiTheme="minorHAnsi"/>
                <w:b/>
                <w:lang w:bidi="hr-HR"/>
              </w:rPr>
            </w:pPr>
            <w:r>
              <w:rPr>
                <w:b/>
              </w:rPr>
              <w:t>Trg Drage Iblera 8, Zagreb</w:t>
            </w:r>
          </w:p>
        </w:tc>
      </w:tr>
      <w:tr w:rsidR="00B906D7" w14:paraId="592F7BA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361391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D7644B" w14:textId="52A80F65" w:rsidR="0053265D" w:rsidRDefault="009F434A">
            <w:pPr>
              <w:widowControl w:val="0"/>
              <w:jc w:val="both"/>
              <w:rPr>
                <w:rFonts w:asciiTheme="minorHAnsi" w:hAnsiTheme="minorHAnsi"/>
                <w:b/>
                <w:lang w:bidi="hr-HR"/>
              </w:rPr>
            </w:pPr>
            <w:r>
              <w:rPr>
                <w:b/>
              </w:rPr>
              <w:t>Virmanski na transakcijski račun</w:t>
            </w:r>
          </w:p>
        </w:tc>
      </w:tr>
      <w:tr w:rsidR="00B906D7" w14:paraId="53CE3F8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DA7401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45248F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43C6BFD7"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26A33192"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p w14:paraId="084B45C8" w14:textId="77777777" w:rsidR="00DA5147" w:rsidRDefault="00DA5147">
            <w:pPr>
              <w:pStyle w:val="Odlomakpopisa"/>
              <w:widowControl w:val="0"/>
              <w:spacing w:before="0" w:after="0"/>
              <w:ind w:left="360"/>
              <w:jc w:val="both"/>
              <w:rPr>
                <w:rFonts w:asciiTheme="minorHAnsi" w:hAnsiTheme="minorHAnsi"/>
                <w:lang w:bidi="hr-HR"/>
              </w:rPr>
            </w:pPr>
          </w:p>
          <w:p w14:paraId="69E7BF17" w14:textId="77777777" w:rsidR="00AB6070" w:rsidRPr="002C2F36" w:rsidRDefault="00AB6070" w:rsidP="00AB6070">
            <w:pPr>
              <w:rPr>
                <w:rFonts w:cs="Arial"/>
                <w:snapToGrid w:val="0"/>
                <w:szCs w:val="20"/>
                <w:lang w:val="de-DE"/>
              </w:rPr>
            </w:pPr>
            <w:proofErr w:type="spellStart"/>
            <w:r w:rsidRPr="002C2F36">
              <w:rPr>
                <w:rFonts w:cs="Arial"/>
                <w:b/>
                <w:snapToGrid w:val="0"/>
                <w:szCs w:val="20"/>
                <w:lang w:val="de-DE"/>
              </w:rPr>
              <w:t>Jezik</w:t>
            </w:r>
            <w:proofErr w:type="spellEnd"/>
            <w:r w:rsidRPr="002C2F36">
              <w:rPr>
                <w:rFonts w:cs="Arial"/>
                <w:b/>
                <w:snapToGrid w:val="0"/>
                <w:szCs w:val="20"/>
                <w:lang w:val="de-DE"/>
              </w:rPr>
              <w:t xml:space="preserve"> i </w:t>
            </w:r>
            <w:proofErr w:type="spellStart"/>
            <w:r w:rsidRPr="002C2F36">
              <w:rPr>
                <w:rFonts w:cs="Arial"/>
                <w:b/>
                <w:snapToGrid w:val="0"/>
                <w:szCs w:val="20"/>
                <w:lang w:val="de-DE"/>
              </w:rPr>
              <w:t>pismo</w:t>
            </w:r>
            <w:proofErr w:type="spellEnd"/>
            <w:r w:rsidRPr="002C2F36">
              <w:rPr>
                <w:rFonts w:cs="Arial"/>
                <w:b/>
                <w:snapToGrid w:val="0"/>
                <w:szCs w:val="20"/>
                <w:lang w:val="de-DE"/>
              </w:rPr>
              <w:t xml:space="preserve"> </w:t>
            </w:r>
            <w:proofErr w:type="spellStart"/>
            <w:r w:rsidRPr="002C2F36">
              <w:rPr>
                <w:rFonts w:cs="Arial"/>
                <w:b/>
                <w:snapToGrid w:val="0"/>
                <w:szCs w:val="20"/>
                <w:lang w:val="de-DE"/>
              </w:rPr>
              <w:t>ponude</w:t>
            </w:r>
            <w:proofErr w:type="spellEnd"/>
            <w:r w:rsidRPr="002C2F36">
              <w:rPr>
                <w:rFonts w:cs="Arial"/>
                <w:b/>
                <w:snapToGrid w:val="0"/>
                <w:szCs w:val="20"/>
                <w:lang w:val="de-DE"/>
              </w:rPr>
              <w:t>:</w:t>
            </w:r>
            <w:r w:rsidRPr="002C2F36">
              <w:rPr>
                <w:rFonts w:cs="Arial"/>
                <w:snapToGrid w:val="0"/>
                <w:szCs w:val="20"/>
                <w:lang w:val="de-DE"/>
              </w:rPr>
              <w:t xml:space="preserve"> </w:t>
            </w:r>
            <w:proofErr w:type="spellStart"/>
            <w:r w:rsidRPr="002C2F36">
              <w:rPr>
                <w:rFonts w:cs="Arial"/>
                <w:snapToGrid w:val="0"/>
                <w:szCs w:val="20"/>
                <w:lang w:val="de-DE"/>
              </w:rPr>
              <w:t>Ponuda</w:t>
            </w:r>
            <w:proofErr w:type="spellEnd"/>
            <w:r w:rsidRPr="002C2F36">
              <w:rPr>
                <w:rFonts w:cs="Arial"/>
                <w:snapToGrid w:val="0"/>
                <w:szCs w:val="20"/>
                <w:lang w:val="de-DE"/>
              </w:rPr>
              <w:t xml:space="preserve"> se </w:t>
            </w:r>
            <w:proofErr w:type="spellStart"/>
            <w:r w:rsidRPr="002C2F36">
              <w:rPr>
                <w:rFonts w:cs="Arial"/>
                <w:snapToGrid w:val="0"/>
                <w:szCs w:val="20"/>
                <w:lang w:val="de-DE"/>
              </w:rPr>
              <w:t>dostavlja</w:t>
            </w:r>
            <w:proofErr w:type="spellEnd"/>
            <w:r w:rsidRPr="002C2F36">
              <w:rPr>
                <w:rFonts w:cs="Arial"/>
                <w:snapToGrid w:val="0"/>
                <w:szCs w:val="20"/>
                <w:lang w:val="de-DE"/>
              </w:rPr>
              <w:t xml:space="preserve"> na </w:t>
            </w:r>
            <w:proofErr w:type="spellStart"/>
            <w:r w:rsidRPr="002C2F36">
              <w:rPr>
                <w:rFonts w:cs="Arial"/>
                <w:snapToGrid w:val="0"/>
                <w:szCs w:val="20"/>
                <w:lang w:val="de-DE"/>
              </w:rPr>
              <w:t>hrvatskom</w:t>
            </w:r>
            <w:proofErr w:type="spellEnd"/>
            <w:r w:rsidRPr="002C2F36">
              <w:rPr>
                <w:rFonts w:cs="Arial"/>
                <w:snapToGrid w:val="0"/>
                <w:szCs w:val="20"/>
                <w:lang w:val="de-DE"/>
              </w:rPr>
              <w:t xml:space="preserve"> </w:t>
            </w:r>
            <w:proofErr w:type="spellStart"/>
            <w:r w:rsidRPr="002C2F36">
              <w:rPr>
                <w:rFonts w:cs="Arial"/>
                <w:snapToGrid w:val="0"/>
                <w:szCs w:val="20"/>
                <w:lang w:val="de-DE"/>
              </w:rPr>
              <w:t>jeziku</w:t>
            </w:r>
            <w:proofErr w:type="spellEnd"/>
            <w:r w:rsidRPr="002C2F36">
              <w:rPr>
                <w:rFonts w:cs="Arial"/>
                <w:snapToGrid w:val="0"/>
                <w:szCs w:val="20"/>
                <w:lang w:val="de-DE"/>
              </w:rPr>
              <w:t xml:space="preserve"> i </w:t>
            </w:r>
            <w:proofErr w:type="spellStart"/>
            <w:r w:rsidRPr="002C2F36">
              <w:rPr>
                <w:rFonts w:cs="Arial"/>
                <w:snapToGrid w:val="0"/>
                <w:szCs w:val="20"/>
                <w:lang w:val="de-DE"/>
              </w:rPr>
              <w:t>latiničnom</w:t>
            </w:r>
            <w:proofErr w:type="spellEnd"/>
            <w:r w:rsidRPr="002C2F36">
              <w:rPr>
                <w:rFonts w:cs="Arial"/>
                <w:snapToGrid w:val="0"/>
                <w:szCs w:val="20"/>
                <w:lang w:val="de-DE"/>
              </w:rPr>
              <w:t xml:space="preserve"> </w:t>
            </w:r>
            <w:proofErr w:type="spellStart"/>
            <w:r w:rsidRPr="002C2F36">
              <w:rPr>
                <w:rFonts w:cs="Arial"/>
                <w:snapToGrid w:val="0"/>
                <w:szCs w:val="20"/>
                <w:lang w:val="de-DE"/>
              </w:rPr>
              <w:t>pismu</w:t>
            </w:r>
            <w:proofErr w:type="spellEnd"/>
            <w:r w:rsidRPr="002C2F36">
              <w:rPr>
                <w:rFonts w:cs="Arial"/>
                <w:snapToGrid w:val="0"/>
                <w:szCs w:val="20"/>
                <w:lang w:val="de-DE"/>
              </w:rPr>
              <w:t>.</w:t>
            </w:r>
          </w:p>
          <w:p w14:paraId="3ABA8235" w14:textId="77777777" w:rsidR="00DA5147" w:rsidRDefault="00DA5147">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202B3" w14:textId="55ECA5D7" w:rsidR="0053265D" w:rsidRDefault="00DF7BE1">
            <w:pPr>
              <w:widowControl w:val="0"/>
              <w:jc w:val="both"/>
              <w:rPr>
                <w:rFonts w:asciiTheme="minorHAnsi" w:hAnsiTheme="minorHAnsi"/>
                <w:b/>
                <w:lang w:bidi="hr-HR"/>
              </w:rPr>
            </w:pPr>
            <w:r>
              <w:rPr>
                <w:b/>
              </w:rPr>
              <w:t xml:space="preserve">cijena procijenjene vrijednosti bez </w:t>
            </w:r>
            <w:proofErr w:type="spellStart"/>
            <w:r>
              <w:rPr>
                <w:b/>
              </w:rPr>
              <w:t>pdv-a</w:t>
            </w:r>
            <w:proofErr w:type="spellEnd"/>
            <w:r>
              <w:rPr>
                <w:b/>
              </w:rPr>
              <w:t xml:space="preserve"> =24</w:t>
            </w:r>
            <w:r w:rsidR="00F81264">
              <w:rPr>
                <w:b/>
              </w:rPr>
              <w:t>.</w:t>
            </w:r>
            <w:r>
              <w:rPr>
                <w:b/>
              </w:rPr>
              <w:t>000,00€</w:t>
            </w:r>
          </w:p>
        </w:tc>
      </w:tr>
      <w:tr w:rsidR="00B906D7" w14:paraId="1A1FEF4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A68083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lastRenderedPageBreak/>
              <w:t>Kriterij za odabir ponuda</w:t>
            </w:r>
          </w:p>
          <w:p w14:paraId="74100E94"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 xml:space="preserve">(kriterij: najniža cijena ili </w:t>
            </w:r>
            <w:r w:rsidRPr="009F434A">
              <w:rPr>
                <w:rFonts w:asciiTheme="minorHAnsi" w:hAnsiTheme="minorHAnsi"/>
                <w:highlight w:val="cyan"/>
                <w:lang w:bidi="hr-HR"/>
              </w:rPr>
              <w:t>ekonomski najpovoljnija ponuda</w:t>
            </w:r>
            <w:r>
              <w:rPr>
                <w:rFonts w:asciiTheme="minorHAnsi" w:hAnsiTheme="minorHAnsi"/>
                <w:lang w:bidi="hr-HR"/>
              </w:rPr>
              <w:t>,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0C337C" w14:textId="42EB78A9" w:rsidR="0053265D" w:rsidRPr="009F434A" w:rsidRDefault="00DF7BE1">
            <w:pPr>
              <w:widowControl w:val="0"/>
              <w:jc w:val="both"/>
              <w:rPr>
                <w:rFonts w:asciiTheme="minorHAnsi" w:hAnsiTheme="minorHAnsi"/>
                <w:b/>
                <w:sz w:val="16"/>
                <w:szCs w:val="16"/>
                <w:lang w:bidi="hr-HR"/>
              </w:rPr>
            </w:pPr>
            <w:r w:rsidRPr="009F434A">
              <w:rPr>
                <w:b/>
                <w:sz w:val="16"/>
                <w:szCs w:val="16"/>
              </w:rPr>
              <w:t xml:space="preserve">Kriterij za odabir ponude: </w:t>
            </w:r>
            <w:r w:rsidRPr="009F434A">
              <w:rPr>
                <w:b/>
                <w:sz w:val="16"/>
                <w:szCs w:val="16"/>
              </w:rPr>
              <w:br/>
              <w:t>Kriterij za odabir ponude je ekonomski najpovoljnija ponuda. Ekonomski najpovoljnija ponuda je ponuda koja postigne najveći broj bodova. U ovom postupku nabave koristi se model ocjene ponuda, odnosno iz valjanih ponuda dostavljenih u postupku nabave izračunava se broj bodova po pojedinom kriteriju u odnosu na:</w:t>
            </w:r>
            <w:r w:rsidRPr="009F434A">
              <w:rPr>
                <w:b/>
                <w:sz w:val="16"/>
                <w:szCs w:val="16"/>
              </w:rPr>
              <w:br/>
              <w:t>-</w:t>
            </w:r>
            <w:r w:rsidRPr="009F434A">
              <w:rPr>
                <w:b/>
                <w:sz w:val="16"/>
                <w:szCs w:val="16"/>
              </w:rPr>
              <w:tab/>
              <w:t xml:space="preserve">cijenu ponude bez PDV-a (izražena u brojkama),  </w:t>
            </w:r>
            <w:r w:rsidRPr="009F434A">
              <w:rPr>
                <w:b/>
                <w:sz w:val="16"/>
                <w:szCs w:val="16"/>
              </w:rPr>
              <w:br/>
              <w:t>- rok izvršenja (izražen u brojkama),</w:t>
            </w:r>
            <w:r w:rsidRPr="009F434A">
              <w:rPr>
                <w:b/>
                <w:sz w:val="16"/>
                <w:szCs w:val="16"/>
              </w:rPr>
              <w:br/>
              <w:t>- jamstveni rok,</w:t>
            </w:r>
            <w:r w:rsidRPr="009F434A">
              <w:rPr>
                <w:b/>
                <w:sz w:val="16"/>
                <w:szCs w:val="16"/>
              </w:rPr>
              <w:br/>
              <w:t>- vrijeme odaziva na servisnu intervenciju.</w:t>
            </w:r>
            <w:r w:rsidRPr="009F434A">
              <w:rPr>
                <w:b/>
                <w:sz w:val="16"/>
                <w:szCs w:val="16"/>
              </w:rPr>
              <w:br/>
            </w:r>
            <w:r w:rsidRPr="009F434A">
              <w:rPr>
                <w:b/>
                <w:sz w:val="16"/>
                <w:szCs w:val="16"/>
              </w:rPr>
              <w:br/>
              <w:t xml:space="preserve">Kriteriji za odabir ponude i njihov relativan značaj iskazuju se u tabeli: </w:t>
            </w:r>
            <w:r w:rsidRPr="009F434A">
              <w:rPr>
                <w:b/>
                <w:sz w:val="16"/>
                <w:szCs w:val="16"/>
              </w:rPr>
              <w:br/>
            </w:r>
            <w:r w:rsidRPr="009F434A">
              <w:rPr>
                <w:b/>
                <w:sz w:val="16"/>
                <w:szCs w:val="16"/>
              </w:rPr>
              <w:br/>
              <w:t>Redni broj Kriterij Broj bodova</w:t>
            </w:r>
            <w:r w:rsidRPr="009F434A">
              <w:rPr>
                <w:b/>
                <w:sz w:val="16"/>
                <w:szCs w:val="16"/>
              </w:rPr>
              <w:br/>
              <w:t>1. Cijena ponude (u EUR bez PDV-a)         60 bodova</w:t>
            </w:r>
            <w:r w:rsidRPr="009F434A">
              <w:rPr>
                <w:b/>
                <w:sz w:val="16"/>
                <w:szCs w:val="16"/>
              </w:rPr>
              <w:br/>
              <w:t>2. Rokovi isporuke                                       10 bodova</w:t>
            </w:r>
            <w:r w:rsidRPr="009F434A">
              <w:rPr>
                <w:b/>
                <w:sz w:val="16"/>
                <w:szCs w:val="16"/>
              </w:rPr>
              <w:br/>
              <w:t>3. Jamstveni rok                                           20 bodova</w:t>
            </w:r>
            <w:r w:rsidRPr="009F434A">
              <w:rPr>
                <w:b/>
                <w:sz w:val="16"/>
                <w:szCs w:val="16"/>
              </w:rPr>
              <w:br/>
              <w:t>4.Vrijeme odaziva na servisnu intervenciju 10 bodova</w:t>
            </w:r>
            <w:r w:rsidRPr="009F434A">
              <w:rPr>
                <w:b/>
                <w:sz w:val="16"/>
                <w:szCs w:val="16"/>
              </w:rPr>
              <w:br/>
              <w:t>Maksimalni broj bodova                       100 bodova</w:t>
            </w:r>
            <w:r w:rsidRPr="009F434A">
              <w:rPr>
                <w:b/>
                <w:sz w:val="16"/>
                <w:szCs w:val="16"/>
              </w:rPr>
              <w:br/>
            </w:r>
            <w:r w:rsidRPr="009F434A">
              <w:rPr>
                <w:b/>
                <w:sz w:val="16"/>
                <w:szCs w:val="16"/>
              </w:rPr>
              <w:br/>
              <w:t>Opis kriterija i način utvrđivanja bodovne vrijednosti:</w:t>
            </w:r>
            <w:r w:rsidRPr="009F434A">
              <w:rPr>
                <w:b/>
                <w:sz w:val="16"/>
                <w:szCs w:val="16"/>
              </w:rPr>
              <w:br/>
            </w:r>
            <w:r w:rsidRPr="009F434A">
              <w:rPr>
                <w:b/>
                <w:sz w:val="16"/>
                <w:szCs w:val="16"/>
              </w:rPr>
              <w:br/>
              <w:t>1. Sastav i ocjenjivanje odabira sukladno kriteriju cijene ponude bez PDV-a</w:t>
            </w:r>
            <w:r w:rsidRPr="009F434A">
              <w:rPr>
                <w:b/>
                <w:sz w:val="16"/>
                <w:szCs w:val="16"/>
              </w:rPr>
              <w:br/>
              <w:t>Maksimalni broj bodova koji ponuditelj može ostvariti prema ovom kriteriju je 100.</w:t>
            </w:r>
            <w:r w:rsidRPr="009F434A">
              <w:rPr>
                <w:b/>
                <w:sz w:val="16"/>
                <w:szCs w:val="16"/>
              </w:rPr>
              <w:br/>
              <w:t>Ponuda sa najnižom ponuđenom cijenom u postupku smatra se najpovoljnijom (pod a).</w:t>
            </w:r>
            <w:r w:rsidRPr="009F434A">
              <w:rPr>
                <w:b/>
                <w:sz w:val="16"/>
                <w:szCs w:val="16"/>
              </w:rPr>
              <w:br/>
              <w:t>Iznos cijene pojedine ponude u postupku pregleda i ocjene (pod b).</w:t>
            </w:r>
            <w:r w:rsidRPr="009F434A">
              <w:rPr>
                <w:b/>
                <w:sz w:val="16"/>
                <w:szCs w:val="16"/>
              </w:rPr>
              <w:br/>
              <w:t xml:space="preserve">Bodovna vrijednost prema ovom kriteriju izračunava se prema slijedećoj formuli: </w:t>
            </w:r>
            <w:r w:rsidRPr="009F434A">
              <w:rPr>
                <w:b/>
                <w:sz w:val="16"/>
                <w:szCs w:val="16"/>
              </w:rPr>
              <w:br/>
            </w:r>
            <w:r w:rsidRPr="009F434A">
              <w:rPr>
                <w:b/>
                <w:sz w:val="16"/>
                <w:szCs w:val="16"/>
              </w:rPr>
              <w:br/>
              <w:t>a) Najniža ponuđena cijena</w:t>
            </w:r>
            <w:r w:rsidRPr="009F434A">
              <w:rPr>
                <w:b/>
                <w:sz w:val="16"/>
                <w:szCs w:val="16"/>
              </w:rPr>
              <w:br/>
              <w:t xml:space="preserve">Broj bodova = --------------------------------------------  x  60 </w:t>
            </w:r>
            <w:r w:rsidRPr="009F434A">
              <w:rPr>
                <w:b/>
                <w:sz w:val="16"/>
                <w:szCs w:val="16"/>
              </w:rPr>
              <w:br/>
              <w:t>b) Cijena ponude</w:t>
            </w:r>
            <w:r w:rsidRPr="009F434A">
              <w:rPr>
                <w:b/>
                <w:sz w:val="16"/>
                <w:szCs w:val="16"/>
              </w:rPr>
              <w:br/>
            </w:r>
            <w:r w:rsidRPr="009F434A">
              <w:rPr>
                <w:b/>
                <w:sz w:val="16"/>
                <w:szCs w:val="16"/>
              </w:rPr>
              <w:br/>
            </w:r>
            <w:r w:rsidRPr="009F434A">
              <w:rPr>
                <w:b/>
                <w:sz w:val="16"/>
                <w:szCs w:val="16"/>
              </w:rPr>
              <w:br/>
              <w:t>a) Najkraći ponuđeni rok izvršenja</w:t>
            </w:r>
            <w:r w:rsidRPr="009F434A">
              <w:rPr>
                <w:b/>
                <w:sz w:val="16"/>
                <w:szCs w:val="16"/>
              </w:rPr>
              <w:br/>
              <w:t xml:space="preserve">Broj bodova = ------------------------------------------------------  x  10 </w:t>
            </w:r>
            <w:r w:rsidRPr="009F434A">
              <w:rPr>
                <w:b/>
                <w:sz w:val="16"/>
                <w:szCs w:val="16"/>
              </w:rPr>
              <w:br/>
              <w:t>b) Rok izvršenja iz ponude</w:t>
            </w:r>
            <w:r w:rsidRPr="009F434A">
              <w:rPr>
                <w:b/>
                <w:sz w:val="16"/>
                <w:szCs w:val="16"/>
              </w:rPr>
              <w:br/>
            </w:r>
            <w:r w:rsidRPr="009F434A">
              <w:rPr>
                <w:b/>
                <w:sz w:val="16"/>
                <w:szCs w:val="16"/>
              </w:rPr>
              <w:br/>
              <w:t>c)</w:t>
            </w:r>
            <w:r w:rsidRPr="009F434A">
              <w:rPr>
                <w:b/>
                <w:sz w:val="16"/>
                <w:szCs w:val="16"/>
              </w:rPr>
              <w:tab/>
              <w:t xml:space="preserve">Najduži  ponuđeni jamstveni rok </w:t>
            </w:r>
            <w:r w:rsidRPr="009F434A">
              <w:rPr>
                <w:b/>
                <w:sz w:val="16"/>
                <w:szCs w:val="16"/>
              </w:rPr>
              <w:br/>
              <w:t xml:space="preserve">Broj bodova = ------------------------------------------------------  x  20 </w:t>
            </w:r>
            <w:r w:rsidRPr="009F434A">
              <w:rPr>
                <w:b/>
                <w:sz w:val="16"/>
                <w:szCs w:val="16"/>
              </w:rPr>
              <w:br/>
              <w:t>d) Jamstveni rok  iz ponude</w:t>
            </w:r>
            <w:r w:rsidRPr="009F434A">
              <w:rPr>
                <w:b/>
                <w:sz w:val="16"/>
                <w:szCs w:val="16"/>
              </w:rPr>
              <w:br/>
            </w:r>
            <w:r w:rsidRPr="009F434A">
              <w:rPr>
                <w:b/>
                <w:sz w:val="16"/>
                <w:szCs w:val="16"/>
              </w:rPr>
              <w:br/>
              <w:t>e) Najkraće vrijeme odaziva na servisnu intervenciju</w:t>
            </w:r>
            <w:r w:rsidRPr="009F434A">
              <w:rPr>
                <w:b/>
                <w:sz w:val="16"/>
                <w:szCs w:val="16"/>
              </w:rPr>
              <w:br/>
              <w:t xml:space="preserve">Broj bodova = ---------------------------------------------------------------------------- x  10 </w:t>
            </w:r>
            <w:r w:rsidRPr="009F434A">
              <w:rPr>
                <w:b/>
                <w:sz w:val="16"/>
                <w:szCs w:val="16"/>
              </w:rPr>
              <w:br/>
              <w:t>f) Vrijeme odaziva na servisnu intervenciju iz ponude</w:t>
            </w:r>
            <w:r w:rsidRPr="009F434A">
              <w:rPr>
                <w:b/>
                <w:sz w:val="16"/>
                <w:szCs w:val="16"/>
              </w:rPr>
              <w:br/>
            </w:r>
            <w:r w:rsidRPr="009F434A">
              <w:rPr>
                <w:b/>
                <w:sz w:val="16"/>
                <w:szCs w:val="16"/>
              </w:rPr>
              <w:br/>
              <w:t>Podatci o traženom kriteriju upisuju se u Troškovnik!</w:t>
            </w:r>
          </w:p>
        </w:tc>
      </w:tr>
      <w:tr w:rsidR="00B906D7" w14:paraId="7EF0598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2BE284"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6C9DCCB9" w14:textId="77777777" w:rsidR="0053265D" w:rsidRDefault="00DF7BE1">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br/>
              <w:t xml:space="preserve">Ponuditelj je obvezan u svojoj ponudi dostaviti potvrdu Porezne uprave o stanju duga ili važeći </w:t>
            </w:r>
            <w: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7CC3CF30" w14:textId="77777777" w:rsidR="0053265D" w:rsidRDefault="0053265D"/>
        </w:tc>
      </w:tr>
      <w:tr w:rsidR="00B906D7" w14:paraId="5E2AAC1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A84C77"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048A4DC5" w14:textId="77777777" w:rsidR="0053265D" w:rsidRDefault="00DF7BE1">
            <w:pPr>
              <w:widowControl w:val="0"/>
              <w:ind w:left="-3"/>
              <w:jc w:val="both"/>
              <w:rPr>
                <w:rFonts w:asciiTheme="minorHAnsi" w:hAnsiTheme="minorHAnsi"/>
              </w:rPr>
            </w:pPr>
            <w: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-Uvjeti tehničke i stručne sposobnosti i njihove minimalne razine: Naručitelj  zahtijeva dokaz tehničke i stručne sposobnosti  u vidu servisne službe i vrijeme odaziva na servisnu intervenciju.</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-Uvjeti ekonomske i financijske sposobnosti i njihove minimalne razine: Naručitelj ne zahtijeva dokaz ekonomske i financijske sposobnosti.</w:t>
            </w:r>
          </w:p>
          <w:p w14:paraId="48D63E8E" w14:textId="77777777" w:rsidR="0053265D" w:rsidRDefault="0053265D"/>
        </w:tc>
      </w:tr>
      <w:tr w:rsidR="00B906D7" w14:paraId="2198029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80A41"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p w14:paraId="034E1FAE" w14:textId="77777777" w:rsidR="0053265D" w:rsidRDefault="00DF7BE1">
            <w:pPr>
              <w:widowControl w:val="0"/>
              <w:ind w:left="-3"/>
              <w:jc w:val="both"/>
              <w:rPr>
                <w:rFonts w:asciiTheme="minorHAnsi" w:hAnsiTheme="minorHAnsi"/>
              </w:rPr>
            </w:pPr>
            <w:r>
              <w:t>Napomena: Naručitelj ne zahtijeva dostavu jamstva</w:t>
            </w:r>
          </w:p>
          <w:p w14:paraId="6722154C" w14:textId="77777777" w:rsidR="0053265D" w:rsidRDefault="0053265D"/>
        </w:tc>
      </w:tr>
      <w:tr w:rsidR="00B906D7" w14:paraId="670ADDB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A74C1E"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301FF3C4" w14:textId="77777777" w:rsidR="0053265D" w:rsidRDefault="00DF7BE1">
            <w:pPr>
              <w:widowControl w:val="0"/>
              <w:ind w:left="-3"/>
              <w:jc w:val="both"/>
            </w:pPr>
            <w:r>
              <w:t xml:space="preserve">Napomena: - Odredbe koje se odnose na zajednicu gospodarskih subjekata: Više gospodarskih subjekata može se udružiti i dostaviti zajedničku ponudu, neovisno o uređenju njihova međusobnog odnosa. </w:t>
            </w:r>
            <w:r>
              <w:br/>
              <w:t xml:space="preserve">- Odredbe koje se odnose na </w:t>
            </w:r>
            <w:proofErr w:type="spellStart"/>
            <w:r>
              <w:t>podugovaratelje</w:t>
            </w:r>
            <w:proofErr w:type="spellEnd"/>
            <w:r>
              <w:t xml:space="preserve">: Naručitelj ne zahtijeva od gospodarskih subjekata da dio ugovora o nabavi daju u podugovor ili da angažiraju određene </w:t>
            </w:r>
            <w:proofErr w:type="spellStart"/>
            <w:r>
              <w:t>podugovaratelje</w:t>
            </w:r>
            <w:proofErr w:type="spellEnd"/>
            <w:r>
              <w:t xml:space="preserve"> niti ih u tome ograničava.</w:t>
            </w:r>
            <w:r>
              <w:br/>
            </w:r>
            <w:r>
              <w:br/>
              <w:t xml:space="preserve">Ukoliko gospodarski subjekt namjerava dati dio ugovora o nabavi u podugovor, gospodarski subjekt u ponudi dokazuje tražene dokaze za </w:t>
            </w:r>
            <w:proofErr w:type="spellStart"/>
            <w:r>
              <w:t>podugovaratelja</w:t>
            </w:r>
            <w:proofErr w:type="spellEnd"/>
            <w:r>
              <w:t>.</w:t>
            </w:r>
            <w:r>
              <w:br/>
            </w:r>
            <w:r>
              <w:br/>
              <w:t xml:space="preserve">Ponuditelj koji namjerava dati dio ugovora o nabavi u podugovor, obvezan je u ponudi navesti koji dio ugovora namjerava dati u podugovor (predmet ili količina, vrijednost ili postotni udio), te podatke o </w:t>
            </w:r>
            <w:proofErr w:type="spellStart"/>
            <w:r>
              <w:t>podugovarateljima</w:t>
            </w:r>
            <w:proofErr w:type="spellEnd"/>
            <w:r>
              <w:t xml:space="preserve"> (naziv ili tvrtka, sjedište, OIB ili nacionalni identifikacijski broj, broj IBAN računa, </w:t>
            </w:r>
            <w:r>
              <w:lastRenderedPageBreak/>
              <w:t xml:space="preserve">zakonske zastupnike </w:t>
            </w:r>
            <w:proofErr w:type="spellStart"/>
            <w:r>
              <w:t>podugovaratelja</w:t>
            </w:r>
            <w:proofErr w:type="spellEnd"/>
            <w:r>
              <w:t>).</w:t>
            </w:r>
            <w:r>
              <w:br/>
            </w:r>
            <w:r>
              <w:br/>
              <w:t xml:space="preserve">Navedeni podaci o svakom </w:t>
            </w:r>
            <w:proofErr w:type="spellStart"/>
            <w:r>
              <w:t>podugovaratelju</w:t>
            </w:r>
            <w:proofErr w:type="spellEnd"/>
            <w:r>
              <w:t xml:space="preserve"> bit će navedeni u ugovoru. </w:t>
            </w:r>
            <w:r>
              <w:br/>
            </w:r>
            <w:r>
              <w:br/>
              <w:t xml:space="preserve">Naručitelj će neposredno plaćati </w:t>
            </w:r>
            <w:proofErr w:type="spellStart"/>
            <w:r>
              <w:t>podugovaratelju</w:t>
            </w:r>
            <w:proofErr w:type="spellEnd"/>
            <w:r>
              <w:t xml:space="preserve"> za dio ugovora koji je isti izvršio. </w:t>
            </w:r>
            <w:r>
              <w:br/>
              <w:t xml:space="preserve">Izvršitelj mora, uz račun, odnosno situaciju koje izdaje naručitelju obvezno priložiti račun odnosno </w:t>
            </w:r>
            <w:r>
              <w:br/>
              <w:t xml:space="preserve">situaciju svojih </w:t>
            </w:r>
            <w:proofErr w:type="spellStart"/>
            <w:r>
              <w:t>podugovaratelja</w:t>
            </w:r>
            <w:proofErr w:type="spellEnd"/>
            <w:r>
              <w:t xml:space="preserve"> koje je prethodno ovjerio.</w:t>
            </w:r>
          </w:p>
          <w:p w14:paraId="4620B1C4" w14:textId="77777777" w:rsidR="00AB6070" w:rsidRDefault="00AB6070">
            <w:pPr>
              <w:widowControl w:val="0"/>
              <w:ind w:left="-3"/>
              <w:jc w:val="both"/>
            </w:pPr>
          </w:p>
          <w:p w14:paraId="34F45CB0" w14:textId="77777777" w:rsidR="00AB6070" w:rsidRPr="008308F9" w:rsidRDefault="00AB6070" w:rsidP="00AB6070">
            <w:pPr>
              <w:rPr>
                <w:rFonts w:cs="Arial"/>
                <w:color w:val="000000" w:themeColor="text1"/>
                <w:szCs w:val="20"/>
              </w:rPr>
            </w:pPr>
            <w:r w:rsidRPr="008308F9">
              <w:rPr>
                <w:rFonts w:cs="Arial"/>
                <w:color w:val="000000" w:themeColor="text1"/>
                <w:szCs w:val="20"/>
              </w:rPr>
              <w:t>Temeljem rezultata pregleda i ocjene ponuda Dom je obvezan odbiti:</w:t>
            </w:r>
          </w:p>
          <w:p w14:paraId="1D948902"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ponuditelja koji nije dostavio jamstvo za ozbiljnost ponude ako je traženo, odnosno ako dostavljeno jamstvo nije valjano, </w:t>
            </w:r>
          </w:p>
          <w:p w14:paraId="6658C6A0"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ponudu ponuditelja koji nije dokazao svoju sposobnost u skladu s pozivom za dostavu ponuda, ako je traženo</w:t>
            </w:r>
          </w:p>
          <w:p w14:paraId="76C8CB1A"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koja je suprotna odredbama poziva za dostavu ponuda, </w:t>
            </w:r>
          </w:p>
          <w:p w14:paraId="1024A2A1"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u kojoj cijena nije iskazana u apsolutnom iznosu, </w:t>
            </w:r>
          </w:p>
          <w:p w14:paraId="687FA977"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koja ne ispunjava uvjete vezane za svojstva predmeta nabave, te time ne ispunjava zahtjeve iz dokumentacije za nadmetanje, </w:t>
            </w:r>
          </w:p>
          <w:p w14:paraId="0495362A"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ponude ponuditelja koji je dostavio dvije ili više ponuda u kojima je ponuditelj.</w:t>
            </w:r>
          </w:p>
          <w:p w14:paraId="6B4BAD5E" w14:textId="77777777" w:rsidR="00AB6070" w:rsidRPr="008308F9" w:rsidRDefault="00AB6070" w:rsidP="00AB6070">
            <w:pPr>
              <w:spacing w:before="120" w:after="60"/>
              <w:rPr>
                <w:rFonts w:cs="Arial"/>
                <w:iCs/>
                <w:color w:val="000000" w:themeColor="text1"/>
                <w:szCs w:val="20"/>
              </w:rPr>
            </w:pPr>
            <w:r w:rsidRPr="008308F9">
              <w:rPr>
                <w:rFonts w:cs="Arial"/>
                <w:color w:val="000000" w:themeColor="text1"/>
                <w:szCs w:val="20"/>
              </w:rPr>
              <w:t xml:space="preserve">Dom je obvezan poništiti postupak jednostavne nabave ako: </w:t>
            </w:r>
          </w:p>
          <w:p w14:paraId="5146CD42"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nije pristigla nijedna ponuda,</w:t>
            </w:r>
          </w:p>
          <w:p w14:paraId="243D3C36"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cijena najpovoljnije ponude veća od procijenjene vrijednosti nabave, osim ako Dom ima ili će imati osigurana sredstva.</w:t>
            </w:r>
          </w:p>
          <w:p w14:paraId="5C3BB849"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nakon isključenja odbijanja ponuda ne preostane nijedna valjana ponuda.</w:t>
            </w:r>
          </w:p>
          <w:p w14:paraId="7A19AC19" w14:textId="77777777" w:rsidR="00AB6070" w:rsidRPr="008308F9" w:rsidRDefault="00AB6070" w:rsidP="00AB6070">
            <w:pPr>
              <w:pStyle w:val="Odlomakpopisa"/>
              <w:spacing w:line="240" w:lineRule="auto"/>
              <w:ind w:left="0"/>
              <w:rPr>
                <w:rFonts w:ascii="Arial" w:hAnsi="Arial" w:cs="Arial"/>
                <w:color w:val="000000" w:themeColor="text1"/>
                <w:sz w:val="20"/>
                <w:szCs w:val="20"/>
              </w:rPr>
            </w:pPr>
          </w:p>
          <w:p w14:paraId="45EC2448" w14:textId="77777777" w:rsidR="00AB6070" w:rsidRPr="008308F9" w:rsidRDefault="00AB6070" w:rsidP="00AB6070">
            <w:pPr>
              <w:pStyle w:val="Odlomakpopisa"/>
              <w:spacing w:line="240" w:lineRule="auto"/>
              <w:ind w:left="0"/>
              <w:rPr>
                <w:rFonts w:ascii="Arial" w:hAnsi="Arial" w:cs="Arial"/>
                <w:color w:val="000000" w:themeColor="text1"/>
                <w:sz w:val="20"/>
                <w:szCs w:val="20"/>
              </w:rPr>
            </w:pPr>
            <w:r w:rsidRPr="008308F9">
              <w:rPr>
                <w:rFonts w:ascii="Arial" w:hAnsi="Arial" w:cs="Arial"/>
                <w:color w:val="000000" w:themeColor="text1"/>
                <w:sz w:val="20"/>
                <w:szCs w:val="20"/>
              </w:rPr>
              <w:t xml:space="preserve">        Dom može poništiti postupak javne nabave ako: </w:t>
            </w:r>
          </w:p>
          <w:p w14:paraId="0F38B8E6"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 xml:space="preserve">postanu poznate okolnosti zbog kojih ne bi došlo do pokretanja postupka jednostavne nabave da su bile poznate prije; </w:t>
            </w:r>
          </w:p>
          <w:p w14:paraId="0E1A01C3"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postanu poznate okolnosti zbog kojih bi došlo do sadržajno bitno drugačijeg poziva za dostavu ponuda su bile poznate prije</w:t>
            </w:r>
          </w:p>
          <w:p w14:paraId="16C23DC8"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ako je cijena najpovoljnije ponude veća od osiguranih sredstava u financijskom planu Doma.</w:t>
            </w:r>
          </w:p>
          <w:p w14:paraId="7523B8CA" w14:textId="77777777" w:rsidR="00AB6070" w:rsidRDefault="00AB6070" w:rsidP="00AB6070">
            <w:pPr>
              <w:rPr>
                <w:rFonts w:cs="Arial"/>
                <w:b/>
                <w:szCs w:val="20"/>
              </w:rPr>
            </w:pPr>
          </w:p>
          <w:p w14:paraId="2F11D3AC" w14:textId="4771D5CB" w:rsidR="00AB6070" w:rsidRDefault="00AB6070" w:rsidP="00AB6070">
            <w:pPr>
              <w:rPr>
                <w:rFonts w:cs="Arial"/>
                <w:b/>
                <w:szCs w:val="20"/>
              </w:rPr>
            </w:pPr>
            <w:r w:rsidRPr="00A70BA0">
              <w:rPr>
                <w:rFonts w:cs="Arial"/>
                <w:b/>
                <w:szCs w:val="20"/>
              </w:rPr>
              <w:t>S</w:t>
            </w:r>
            <w:r>
              <w:rPr>
                <w:rFonts w:cs="Arial"/>
                <w:b/>
                <w:szCs w:val="20"/>
              </w:rPr>
              <w:t xml:space="preserve">ukob interesa: </w:t>
            </w:r>
            <w:r w:rsidRPr="00A70BA0">
              <w:rPr>
                <w:rFonts w:cs="Arial"/>
                <w:szCs w:val="20"/>
              </w:rPr>
              <w:t>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rPr>
                <w:rFonts w:cs="Arial"/>
                <w:szCs w:val="20"/>
              </w:rPr>
              <w:t>.</w:t>
            </w:r>
          </w:p>
          <w:p w14:paraId="59F23604" w14:textId="77777777" w:rsidR="00AB6070" w:rsidRDefault="00AB6070" w:rsidP="00AB6070">
            <w:pPr>
              <w:rPr>
                <w:rFonts w:cs="Arial"/>
                <w:b/>
                <w:szCs w:val="20"/>
              </w:rPr>
            </w:pPr>
          </w:p>
          <w:p w14:paraId="3C0F0AB3" w14:textId="784B923A" w:rsidR="00AB6070" w:rsidRDefault="00AB6070" w:rsidP="00AB6070">
            <w:pPr>
              <w:rPr>
                <w:rFonts w:cs="Arial"/>
                <w:szCs w:val="20"/>
              </w:rPr>
            </w:pPr>
            <w:r>
              <w:rPr>
                <w:rFonts w:cs="Arial"/>
                <w:b/>
                <w:szCs w:val="20"/>
              </w:rPr>
              <w:t>Popis gospodarskih subjekata s kojima je naručitelj u sukobu</w:t>
            </w:r>
            <w:r w:rsidRPr="001863A7">
              <w:rPr>
                <w:rFonts w:cs="Arial"/>
                <w:b/>
                <w:szCs w:val="20"/>
              </w:rPr>
              <w:t xml:space="preserve"> interesa: </w:t>
            </w:r>
            <w:r>
              <w:rPr>
                <w:rFonts w:cs="Arial"/>
                <w:szCs w:val="20"/>
              </w:rPr>
              <w:t>Sukladno članku 80</w:t>
            </w:r>
            <w:r w:rsidRPr="001863A7">
              <w:rPr>
                <w:rFonts w:cs="Arial"/>
                <w:szCs w:val="20"/>
              </w:rPr>
              <w:t xml:space="preserve">. </w:t>
            </w:r>
            <w:r>
              <w:rPr>
                <w:rFonts w:cs="Arial"/>
                <w:szCs w:val="20"/>
              </w:rPr>
              <w:t>ZJN 2016</w:t>
            </w:r>
            <w:r w:rsidRPr="001863A7">
              <w:rPr>
                <w:rFonts w:cs="Arial"/>
                <w:szCs w:val="20"/>
              </w:rPr>
              <w:t xml:space="preserve"> naručitelj navodi </w:t>
            </w:r>
            <w:r w:rsidRPr="005359A3">
              <w:rPr>
                <w:rFonts w:cs="Arial"/>
                <w:szCs w:val="20"/>
              </w:rPr>
              <w:t>popis gospodarskih subjekata s kojima je u sukobu interesa</w:t>
            </w:r>
            <w:r w:rsidRPr="00EE60A3">
              <w:rPr>
                <w:rFonts w:cs="Arial"/>
                <w:szCs w:val="20"/>
              </w:rPr>
              <w:t>;</w:t>
            </w:r>
          </w:p>
          <w:p w14:paraId="281A474D" w14:textId="77777777" w:rsidR="00AB6070" w:rsidRDefault="00AB6070" w:rsidP="00AB6070">
            <w:pPr>
              <w:rPr>
                <w:rFonts w:cs="Arial"/>
                <w:szCs w:val="20"/>
              </w:rPr>
            </w:pPr>
          </w:p>
          <w:p w14:paraId="132E1963" w14:textId="77777777" w:rsidR="00AB6070" w:rsidRPr="00BB491C" w:rsidRDefault="00AB6070" w:rsidP="00AB6070">
            <w:pPr>
              <w:rPr>
                <w:rFonts w:ascii="Times New Roman" w:hAnsi="Times New Roman"/>
              </w:rPr>
            </w:pPr>
            <w:r w:rsidRPr="00BB491C">
              <w:rPr>
                <w:rFonts w:ascii="Times New Roman" w:hAnsi="Times New Roman"/>
              </w:rPr>
              <w:t xml:space="preserve">         1.“STRIGIDA „ obrt za savjetovanje i istraživanje, Kornatska ulica 1 D, Zagreb</w:t>
            </w:r>
          </w:p>
          <w:p w14:paraId="6A909838" w14:textId="77777777" w:rsidR="00AB6070" w:rsidRPr="00051815" w:rsidRDefault="00AB6070" w:rsidP="00AB6070">
            <w:pPr>
              <w:pStyle w:val="Bezproreda"/>
              <w:rPr>
                <w:rStyle w:val="Istaknutareferenca"/>
                <w:b w:val="0"/>
                <w:bCs w:val="0"/>
                <w:smallCaps w:val="0"/>
              </w:rPr>
            </w:pPr>
          </w:p>
          <w:p w14:paraId="482C9175" w14:textId="77777777" w:rsidR="00AB6070" w:rsidRDefault="00AB6070" w:rsidP="00AB6070">
            <w:pPr>
              <w:rPr>
                <w:rFonts w:cs="Arial"/>
                <w:szCs w:val="20"/>
              </w:rPr>
            </w:pPr>
            <w:r w:rsidRPr="00AC114B">
              <w:rPr>
                <w:rFonts w:cs="Arial"/>
                <w:szCs w:val="20"/>
              </w:rPr>
              <w:t>Niti jedan gospodarski subjekt nije bio uključen u pripremu ovog postupka.</w:t>
            </w:r>
          </w:p>
          <w:p w14:paraId="70D50BAB" w14:textId="77777777" w:rsidR="00AB6070" w:rsidRDefault="00AB6070" w:rsidP="00AB6070">
            <w:pPr>
              <w:rPr>
                <w:rFonts w:cs="Arial"/>
                <w:b/>
                <w:snapToGrid w:val="0"/>
                <w:szCs w:val="20"/>
                <w:lang w:val="de-DE"/>
              </w:rPr>
            </w:pPr>
          </w:p>
          <w:p w14:paraId="7D0B3E7F" w14:textId="77777777" w:rsidR="00AB6070" w:rsidRDefault="00AB6070">
            <w:pPr>
              <w:widowControl w:val="0"/>
              <w:ind w:left="-3"/>
              <w:jc w:val="both"/>
            </w:pPr>
          </w:p>
          <w:p w14:paraId="71530AB3" w14:textId="77777777" w:rsidR="00AB6070" w:rsidRDefault="00AB6070">
            <w:pPr>
              <w:widowControl w:val="0"/>
              <w:ind w:left="-3"/>
              <w:jc w:val="both"/>
              <w:rPr>
                <w:rFonts w:asciiTheme="minorHAnsi" w:hAnsiTheme="minorHAnsi"/>
              </w:rPr>
            </w:pPr>
          </w:p>
          <w:p w14:paraId="54D76A03" w14:textId="77777777" w:rsidR="0053265D" w:rsidRDefault="0053265D"/>
        </w:tc>
      </w:tr>
      <w:tr w:rsidR="00B906D7" w14:paraId="1DD8383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E798A8"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72ADDC7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AF0EE32"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57EEBCB2"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Ponudbeni list (ispunjen i potpisan od strane ponuditelja);</w:t>
            </w:r>
          </w:p>
          <w:p w14:paraId="7CC9CBE8"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 (ispunjen i potpisan od strane ponuditelja);</w:t>
            </w:r>
          </w:p>
          <w:p w14:paraId="64A07BEA"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7BBEAAED"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Jamstvo (ako je traženo).</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CB04E04" w14:textId="77777777" w:rsidR="00B906D7" w:rsidRDefault="00B906D7">
            <w:pPr>
              <w:widowControl w:val="0"/>
              <w:jc w:val="both"/>
              <w:rPr>
                <w:rFonts w:asciiTheme="minorHAnsi" w:hAnsiTheme="minorHAnsi"/>
                <w:lang w:bidi="hr-HR"/>
              </w:rPr>
            </w:pPr>
          </w:p>
        </w:tc>
      </w:tr>
      <w:tr w:rsidR="00B906D7" w14:paraId="1A42DBE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EFF2D0"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60CC683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1FBB5B8"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077042D"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70E7EBE4" w14:textId="4FDA555B" w:rsidR="0053265D" w:rsidRDefault="00DF7BE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 xml:space="preserve">12:00 sati </w:t>
            </w:r>
            <w:r w:rsidR="00F81264">
              <w:rPr>
                <w:b/>
              </w:rPr>
              <w:t>11</w:t>
            </w:r>
            <w:r>
              <w:rPr>
                <w:b/>
              </w:rPr>
              <w:t>.0</w:t>
            </w:r>
            <w:r w:rsidR="00F81264">
              <w:rPr>
                <w:b/>
              </w:rPr>
              <w:t>9</w:t>
            </w:r>
            <w:r>
              <w:rPr>
                <w:b/>
              </w:rPr>
              <w:t>.2025.</w:t>
            </w:r>
            <w:r>
              <w:rPr>
                <w:rFonts w:asciiTheme="minorHAnsi" w:hAnsiTheme="minorHAnsi"/>
                <w:lang w:bidi="hr-HR"/>
              </w:rPr>
              <w:t xml:space="preserve"> godine</w:t>
            </w:r>
            <w:r>
              <w:rPr>
                <w:rFonts w:asciiTheme="minorHAnsi" w:hAnsiTheme="minorHAnsi"/>
                <w:i/>
                <w:lang w:bidi="hr-HR"/>
              </w:rPr>
              <w:t>;</w:t>
            </w:r>
          </w:p>
          <w:p w14:paraId="0C5176DA" w14:textId="77777777" w:rsidR="0053265D" w:rsidRDefault="00DF7BE1">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2C49534D" w14:textId="77777777" w:rsidR="0053265D" w:rsidRDefault="00DF7BE1">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10000 Zagreb</w:t>
            </w:r>
          </w:p>
          <w:p w14:paraId="140D7D1A" w14:textId="346B8448" w:rsidR="0053265D" w:rsidRDefault="00DF7BE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 xml:space="preserve">12:00 sati </w:t>
            </w:r>
            <w:r w:rsidR="00F81264">
              <w:rPr>
                <w:b/>
              </w:rPr>
              <w:t>11</w:t>
            </w:r>
            <w:r>
              <w:rPr>
                <w:b/>
              </w:rPr>
              <w:t>.0</w:t>
            </w:r>
            <w:r w:rsidR="00F81264">
              <w:rPr>
                <w:b/>
              </w:rPr>
              <w:t>9</w:t>
            </w:r>
            <w:r>
              <w:rPr>
                <w:b/>
              </w:rPr>
              <w:t>.2025.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648516E6"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7425DF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C61C8F"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31B50CE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81C63B0" w14:textId="18643110" w:rsidR="0053265D" w:rsidRDefault="00DF7B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w:t>
            </w:r>
            <w:r w:rsidR="00DA5147">
              <w:rPr>
                <w:b/>
              </w:rPr>
              <w:t>, 091-3817805, stipe@dom-medvescak.hr</w:t>
            </w:r>
          </w:p>
          <w:p w14:paraId="04293A5F" w14:textId="77777777" w:rsidR="0053265D" w:rsidRDefault="00DF7B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07:00</w:t>
            </w:r>
            <w:r>
              <w:rPr>
                <w:rFonts w:asciiTheme="minorHAnsi" w:hAnsiTheme="minorHAnsi"/>
                <w:lang w:bidi="hr-HR"/>
              </w:rPr>
              <w:t xml:space="preserve"> do </w:t>
            </w:r>
            <w:r>
              <w:rPr>
                <w:b/>
              </w:rPr>
              <w:t>15:00</w:t>
            </w:r>
            <w:r>
              <w:rPr>
                <w:rFonts w:asciiTheme="minorHAnsi" w:hAnsiTheme="minorHAnsi"/>
                <w:lang w:bidi="hr-HR"/>
              </w:rPr>
              <w:t xml:space="preserve"> svakim radnim danom;</w:t>
            </w:r>
          </w:p>
          <w:p w14:paraId="3CB10369" w14:textId="3F86F29A" w:rsidR="0053265D" w:rsidRDefault="00DF7B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u roku </w:t>
            </w:r>
            <w:r>
              <w:rPr>
                <w:b/>
              </w:rPr>
              <w:t>15</w:t>
            </w:r>
            <w:r>
              <w:rPr>
                <w:rFonts w:asciiTheme="minorHAnsi" w:hAnsiTheme="minorHAnsi"/>
                <w:lang w:bidi="hr-HR"/>
              </w:rPr>
              <w:t xml:space="preserve"> dana od dana isteka roka za dostavu ponuda</w:t>
            </w:r>
            <w:r w:rsidR="00DA5147">
              <w:rPr>
                <w:rFonts w:asciiTheme="minorHAnsi" w:hAnsiTheme="minorHAnsi"/>
                <w:lang w:bidi="hr-HR"/>
              </w:rPr>
              <w:t xml:space="preserve"> objaviti na web stranici naručitelja.</w:t>
            </w:r>
          </w:p>
          <w:p w14:paraId="6DDCB61F"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4743C171"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0D60E166"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58B3B542"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III. Tehničke specifikacije</w:t>
            </w:r>
          </w:p>
          <w:p w14:paraId="013D8F74" w14:textId="4E98D9DE" w:rsidR="00B906D7" w:rsidRPr="00927B42" w:rsidRDefault="00B906D7" w:rsidP="00927B42">
            <w:pPr>
              <w:widowControl w:val="0"/>
              <w:ind w:left="284"/>
              <w:jc w:val="both"/>
              <w:rPr>
                <w:rFonts w:asciiTheme="minorHAnsi" w:hAnsiTheme="minorHAnsi"/>
                <w:lang w:bidi="hr-HR"/>
              </w:rPr>
            </w:pPr>
          </w:p>
        </w:tc>
      </w:tr>
      <w:tr w:rsidR="00B906D7" w14:paraId="57605BF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D62EE64" w14:textId="59BF65D0" w:rsidR="0053265D" w:rsidRDefault="0053265D">
            <w:pPr>
              <w:widowControl w:val="0"/>
              <w:jc w:val="right"/>
              <w:rPr>
                <w:rFonts w:asciiTheme="minorHAnsi" w:hAnsiTheme="minorHAnsi"/>
                <w:b/>
                <w:lang w:bidi="hr-HR"/>
              </w:rPr>
            </w:pPr>
          </w:p>
        </w:tc>
      </w:tr>
    </w:tbl>
    <w:p w14:paraId="26B3F41C" w14:textId="77777777" w:rsidR="0053265D" w:rsidRDefault="0053265D">
      <w:pPr>
        <w:rPr>
          <w:rFonts w:asciiTheme="minorHAnsi" w:hAnsiTheme="minorHAnsi"/>
          <w:lang w:val="en-US"/>
        </w:rPr>
      </w:pPr>
    </w:p>
    <w:sectPr w:rsidR="0053265D">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81A5" w14:textId="77777777" w:rsidR="00C35A6A" w:rsidRDefault="00C35A6A">
      <w:pPr>
        <w:spacing w:line="240" w:lineRule="auto"/>
      </w:pPr>
      <w:r>
        <w:separator/>
      </w:r>
    </w:p>
  </w:endnote>
  <w:endnote w:type="continuationSeparator" w:id="0">
    <w:p w14:paraId="03699F94" w14:textId="77777777" w:rsidR="00C35A6A" w:rsidRDefault="00C35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462C"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0245739"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9A59AF">
          <w:rPr>
            <w:rFonts w:cs="Calibri"/>
            <w:noProof/>
          </w:rPr>
          <w:t>4</w:t>
        </w:r>
        <w:r>
          <w:rPr>
            <w:rFonts w:cs="Calibri"/>
          </w:rPr>
          <w:fldChar w:fldCharType="end"/>
        </w:r>
      </w:p>
    </w:sdtContent>
  </w:sdt>
  <w:p w14:paraId="5D32E7F1"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40910616"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3423C7">
          <w:rPr>
            <w:rFonts w:cs="Calibri"/>
            <w:noProof/>
          </w:rPr>
          <w:t>1</w:t>
        </w:r>
        <w:r>
          <w:rPr>
            <w:rFonts w:cs="Calibri"/>
          </w:rPr>
          <w:fldChar w:fldCharType="end"/>
        </w:r>
      </w:p>
    </w:sdtContent>
  </w:sdt>
  <w:p w14:paraId="16A34C57"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731F" w14:textId="77777777" w:rsidR="00C35A6A" w:rsidRDefault="00C35A6A">
      <w:pPr>
        <w:spacing w:line="240" w:lineRule="auto"/>
      </w:pPr>
      <w:r>
        <w:separator/>
      </w:r>
    </w:p>
  </w:footnote>
  <w:footnote w:type="continuationSeparator" w:id="0">
    <w:p w14:paraId="775E5F5A" w14:textId="77777777" w:rsidR="00C35A6A" w:rsidRDefault="00C35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7DBA552B" w14:textId="77777777">
      <w:tc>
        <w:tcPr>
          <w:tcW w:w="4818" w:type="dxa"/>
        </w:tcPr>
        <w:p w14:paraId="08FA005B" w14:textId="77777777" w:rsidR="00B906D7" w:rsidRDefault="00B906D7">
          <w:pPr>
            <w:pStyle w:val="TableContents"/>
          </w:pPr>
        </w:p>
      </w:tc>
      <w:tc>
        <w:tcPr>
          <w:tcW w:w="4819" w:type="dxa"/>
        </w:tcPr>
        <w:p w14:paraId="79EC6A63" w14:textId="77777777" w:rsidR="00B906D7" w:rsidRDefault="00B906D7">
          <w:pPr>
            <w:pStyle w:val="TableContents"/>
          </w:pPr>
        </w:p>
      </w:tc>
    </w:tr>
  </w:tbl>
  <w:p w14:paraId="7062408A"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4E2A"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423C" w14:textId="77777777" w:rsidR="00B906D7" w:rsidRDefault="00B906D7" w:rsidP="00C95E90">
    <w:pPr>
      <w:pStyle w:val="HeaderLeft"/>
      <w:jc w:val="right"/>
    </w:pPr>
  </w:p>
  <w:p w14:paraId="214EE977"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142"/>
        </w:tabs>
        <w:ind w:left="644"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79580527">
    <w:abstractNumId w:val="10"/>
  </w:num>
  <w:num w:numId="2" w16cid:durableId="2134397529">
    <w:abstractNumId w:val="5"/>
  </w:num>
  <w:num w:numId="3" w16cid:durableId="950164492">
    <w:abstractNumId w:val="6"/>
  </w:num>
  <w:num w:numId="4" w16cid:durableId="1861238358">
    <w:abstractNumId w:val="0"/>
  </w:num>
  <w:num w:numId="5" w16cid:durableId="527184173">
    <w:abstractNumId w:val="3"/>
  </w:num>
  <w:num w:numId="6" w16cid:durableId="1066879049">
    <w:abstractNumId w:val="4"/>
  </w:num>
  <w:num w:numId="7" w16cid:durableId="1301498009">
    <w:abstractNumId w:val="7"/>
  </w:num>
  <w:num w:numId="8" w16cid:durableId="1019506582">
    <w:abstractNumId w:val="9"/>
  </w:num>
  <w:num w:numId="9" w16cid:durableId="783503587">
    <w:abstractNumId w:val="8"/>
  </w:num>
  <w:num w:numId="10" w16cid:durableId="1471745390">
    <w:abstractNumId w:val="1"/>
  </w:num>
  <w:num w:numId="11" w16cid:durableId="1719165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A7882"/>
    <w:rsid w:val="001D21DA"/>
    <w:rsid w:val="00334452"/>
    <w:rsid w:val="003423C7"/>
    <w:rsid w:val="00395D7D"/>
    <w:rsid w:val="003C167E"/>
    <w:rsid w:val="0053265D"/>
    <w:rsid w:val="005606A2"/>
    <w:rsid w:val="00605DB4"/>
    <w:rsid w:val="00705470"/>
    <w:rsid w:val="007A41A6"/>
    <w:rsid w:val="007F005A"/>
    <w:rsid w:val="00927B42"/>
    <w:rsid w:val="00995A95"/>
    <w:rsid w:val="009A59AF"/>
    <w:rsid w:val="009F434A"/>
    <w:rsid w:val="00AB6070"/>
    <w:rsid w:val="00B14C2F"/>
    <w:rsid w:val="00B33ECF"/>
    <w:rsid w:val="00B906D7"/>
    <w:rsid w:val="00C14003"/>
    <w:rsid w:val="00C35A6A"/>
    <w:rsid w:val="00C95E90"/>
    <w:rsid w:val="00DA5147"/>
    <w:rsid w:val="00DF7BE1"/>
    <w:rsid w:val="00E5465F"/>
    <w:rsid w:val="00F81264"/>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51B2"/>
  <w15:docId w15:val="{A6F813AC-4375-4C74-B19E-A4ED593B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aliases w:val="heading 1,Heading 12,TG lista,naslov 1,Naslov 12,Graf,Graf1,Graf2,Graf3,Graf4,Graf5,Graf6,Graf7,Graf8,Graf9,Graf10,Graf11,Graf12,Graf13,Graf14,Graf15,Graf16,Graf17,Graf18,Graf19,Naslov 11,Equipmen"/>
    <w:basedOn w:val="Normal"/>
    <w:link w:val="OdlomakpopisaChar"/>
    <w:uiPriority w:val="99"/>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 w:type="character" w:customStyle="1" w:styleId="OdlomakpopisaChar">
    <w:name w:val="Odlomak popisa Char"/>
    <w:aliases w:val="heading 1 Char,Heading 12 Char,TG lista Char,naslov 1 Char,Naslov 12 Char,Graf Char,Graf1 Char,Graf2 Char,Graf3 Char,Graf4 Char,Graf5 Char,Graf6 Char,Graf7 Char,Graf8 Char,Graf9 Char,Graf10 Char,Graf11 Char,Graf12 Char,Graf13 Char"/>
    <w:link w:val="Odlomakpopisa"/>
    <w:uiPriority w:val="99"/>
    <w:qFormat/>
    <w:locked/>
    <w:rsid w:val="00AB6070"/>
    <w:rPr>
      <w:lang w:val="hr-HR"/>
    </w:rPr>
  </w:style>
  <w:style w:type="character" w:styleId="Istaknutareferenca">
    <w:name w:val="Intense Reference"/>
    <w:uiPriority w:val="32"/>
    <w:qFormat/>
    <w:rsid w:val="00AB6070"/>
    <w:rPr>
      <w:b/>
      <w:bCs/>
      <w:smallCaps/>
      <w:u w:val="single"/>
    </w:rPr>
  </w:style>
  <w:style w:type="paragraph" w:styleId="Bezproreda">
    <w:name w:val="No Spacing"/>
    <w:link w:val="BezproredaChar"/>
    <w:uiPriority w:val="1"/>
    <w:qFormat/>
    <w:rsid w:val="00AB6070"/>
    <w:pPr>
      <w:suppressAutoHyphens w:val="0"/>
    </w:pPr>
    <w:rPr>
      <w:rFonts w:eastAsia="Times New Roman" w:cs="Times New Roman"/>
      <w:kern w:val="0"/>
      <w:sz w:val="21"/>
      <w:szCs w:val="21"/>
      <w:lang w:val="hr-HR" w:eastAsia="hr-HR" w:bidi="ar-SA"/>
    </w:rPr>
  </w:style>
  <w:style w:type="character" w:customStyle="1" w:styleId="BezproredaChar">
    <w:name w:val="Bez proreda Char"/>
    <w:link w:val="Bezproreda"/>
    <w:uiPriority w:val="1"/>
    <w:locked/>
    <w:rsid w:val="00AB6070"/>
    <w:rPr>
      <w:rFonts w:eastAsia="Times New Roman" w:cs="Times New Roman"/>
      <w:kern w:val="0"/>
      <w:sz w:val="21"/>
      <w:szCs w:val="21"/>
      <w:lang w:val="hr-HR"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89D47B10-EA3A-403D-95F7-8785B1CF0A15}">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2011</Words>
  <Characters>11465</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5</cp:revision>
  <dcterms:created xsi:type="dcterms:W3CDTF">2025-07-02T12:39:00Z</dcterms:created>
  <dcterms:modified xsi:type="dcterms:W3CDTF">2025-09-04T07:47:00Z</dcterms:modified>
  <dc:language>en-GB</dc:language>
</cp:coreProperties>
</file>